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bookmarkStart w:id="0" w:name="_Hlk49186268"/>
      <w:r>
        <w:rPr>
          <w:color w:val="000000"/>
          <w:sz w:val="28"/>
          <w:szCs w:val="28"/>
          <w:lang w:eastAsia="en-US"/>
        </w:rPr>
        <w:t xml:space="preserve">Введение </w:t>
      </w:r>
    </w:p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bookmarkStart w:id="1" w:name="_Hlk49180926"/>
      <w:r>
        <w:rPr>
          <w:color w:val="000000"/>
          <w:sz w:val="28"/>
          <w:szCs w:val="28"/>
          <w:lang w:eastAsia="en-US"/>
        </w:rPr>
        <w:t xml:space="preserve">Основы комплексного использования сырья цветной металлургии </w:t>
      </w:r>
    </w:p>
    <w:bookmarkEnd w:id="1"/>
    <w:p w:rsidR="002679E5" w:rsidRDefault="002679E5" w:rsidP="002679E5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      1 </w:t>
      </w:r>
      <w:r>
        <w:rPr>
          <w:sz w:val="28"/>
          <w:szCs w:val="28"/>
        </w:rPr>
        <w:t>Формирование и развитие ресурсосберегающих технологий металлургического производства – 1ч  (лекция 1)</w:t>
      </w:r>
    </w:p>
    <w:bookmarkEnd w:id="0"/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Реферат 1 (неоцениваемый)</w:t>
      </w:r>
    </w:p>
    <w:p w:rsidR="002679E5" w:rsidRDefault="002679E5" w:rsidP="002679E5">
      <w:pPr>
        <w:jc w:val="both"/>
        <w:rPr>
          <w:sz w:val="32"/>
          <w:szCs w:val="32"/>
        </w:rPr>
      </w:pPr>
    </w:p>
    <w:p w:rsidR="002679E5" w:rsidRDefault="002679E5" w:rsidP="002679E5">
      <w:pPr>
        <w:jc w:val="both"/>
        <w:rPr>
          <w:color w:val="000000"/>
          <w:sz w:val="28"/>
          <w:szCs w:val="28"/>
          <w:lang w:eastAsia="en-US"/>
        </w:rPr>
      </w:pPr>
      <w:bookmarkStart w:id="2" w:name="_Hlk49265198"/>
      <w:r>
        <w:rPr>
          <w:color w:val="000000"/>
          <w:sz w:val="28"/>
          <w:szCs w:val="28"/>
          <w:lang w:eastAsia="en-US"/>
        </w:rPr>
        <w:t xml:space="preserve">     2  </w:t>
      </w:r>
      <w:r>
        <w:rPr>
          <w:sz w:val="28"/>
          <w:szCs w:val="28"/>
        </w:rPr>
        <w:t>Проблемы и перспективы комплексного  использования  металлургического сырья – 5ч  (лекции 2-6)</w:t>
      </w:r>
      <w:r>
        <w:rPr>
          <w:color w:val="000000"/>
          <w:sz w:val="28"/>
          <w:szCs w:val="28"/>
          <w:lang w:eastAsia="en-US"/>
        </w:rPr>
        <w:t xml:space="preserve">     </w:t>
      </w:r>
    </w:p>
    <w:bookmarkEnd w:id="2"/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2.1  </w:t>
      </w:r>
      <w:r>
        <w:rPr>
          <w:sz w:val="28"/>
        </w:rPr>
        <w:t xml:space="preserve">Перспективы </w:t>
      </w:r>
      <w:proofErr w:type="spellStart"/>
      <w:r>
        <w:rPr>
          <w:sz w:val="28"/>
        </w:rPr>
        <w:t>кивцэтной</w:t>
      </w:r>
      <w:proofErr w:type="spellEnd"/>
      <w:r>
        <w:rPr>
          <w:sz w:val="28"/>
        </w:rPr>
        <w:t xml:space="preserve"> технологии в области переработки комплексного </w:t>
      </w:r>
      <w:proofErr w:type="spellStart"/>
      <w:r>
        <w:rPr>
          <w:sz w:val="28"/>
        </w:rPr>
        <w:t>свинцово-медно-цинкового</w:t>
      </w:r>
      <w:proofErr w:type="spellEnd"/>
      <w:r>
        <w:rPr>
          <w:sz w:val="28"/>
        </w:rPr>
        <w:t xml:space="preserve"> сырья и сырья благородных металлов – 1ч</w:t>
      </w:r>
      <w:r>
        <w:rPr>
          <w:color w:val="000000"/>
          <w:sz w:val="28"/>
          <w:szCs w:val="28"/>
          <w:lang w:eastAsia="en-US"/>
        </w:rPr>
        <w:t xml:space="preserve"> (лекция 2)</w:t>
      </w:r>
    </w:p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Реферат 1 (неоцениваемый)</w:t>
      </w:r>
    </w:p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2.2 Технологические основы интенсивного и комплексного использования свинцового сырья – 1ч (лекция 3)</w:t>
      </w:r>
    </w:p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2.3 Комплексная технология производства свинца и сурьмы – 1ч (лекция 4)</w:t>
      </w:r>
    </w:p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2.4  Извлечение легирующих и редких металлов из </w:t>
      </w:r>
      <w:proofErr w:type="spellStart"/>
      <w:r>
        <w:rPr>
          <w:color w:val="000000"/>
          <w:sz w:val="28"/>
          <w:szCs w:val="28"/>
          <w:lang w:eastAsia="en-US"/>
        </w:rPr>
        <w:t>забалансовых</w:t>
      </w:r>
      <w:proofErr w:type="spellEnd"/>
      <w:r>
        <w:rPr>
          <w:color w:val="000000"/>
          <w:sz w:val="28"/>
          <w:szCs w:val="28"/>
          <w:lang w:eastAsia="en-US"/>
        </w:rPr>
        <w:t xml:space="preserve"> руд и полупродуктов металлургического производства- 1 ч – (лекция 5)</w:t>
      </w:r>
    </w:p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2.</w:t>
      </w:r>
      <w:bookmarkStart w:id="3" w:name="_Hlk49323429"/>
      <w:r>
        <w:rPr>
          <w:color w:val="000000"/>
          <w:sz w:val="28"/>
          <w:szCs w:val="28"/>
          <w:lang w:eastAsia="en-US"/>
        </w:rPr>
        <w:t xml:space="preserve">5 Способы комплексного использования </w:t>
      </w:r>
      <w:proofErr w:type="spellStart"/>
      <w:r>
        <w:rPr>
          <w:color w:val="000000"/>
          <w:sz w:val="28"/>
          <w:szCs w:val="28"/>
          <w:lang w:eastAsia="en-US"/>
        </w:rPr>
        <w:t>алюминийсодержащего</w:t>
      </w:r>
      <w:proofErr w:type="spellEnd"/>
      <w:r>
        <w:rPr>
          <w:color w:val="000000"/>
          <w:sz w:val="28"/>
          <w:szCs w:val="28"/>
          <w:lang w:eastAsia="en-US"/>
        </w:rPr>
        <w:t xml:space="preserve"> сырья и внедрение их в производство – 1ч (лекция 6)</w:t>
      </w:r>
    </w:p>
    <w:bookmarkEnd w:id="3"/>
    <w:p w:rsidR="002679E5" w:rsidRDefault="002679E5" w:rsidP="002679E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3  Комбинированная  обогатительно-металлургическая схема переработки труднообогатимых руд – 1ч (лекция 7)</w:t>
      </w:r>
    </w:p>
    <w:p w:rsidR="002679E5" w:rsidRDefault="002679E5" w:rsidP="002679E5">
      <w:pPr>
        <w:spacing w:after="200" w:line="276" w:lineRule="auto"/>
        <w:ind w:left="375"/>
        <w:jc w:val="both"/>
        <w:rPr>
          <w:color w:val="000000"/>
          <w:sz w:val="28"/>
          <w:szCs w:val="28"/>
          <w:lang w:eastAsia="en-US"/>
        </w:rPr>
      </w:pPr>
    </w:p>
    <w:p w:rsidR="002679E5" w:rsidRDefault="002679E5" w:rsidP="002679E5">
      <w:pPr>
        <w:spacing w:after="200" w:line="276" w:lineRule="auto"/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 Переработка техногенных минеральных образований и внедрение ресурсосберегающих  технологий – средства восполнения сырьевых ресурсов и получения дополнительной продукции – 3ч (лекции 8 -10)</w:t>
      </w:r>
    </w:p>
    <w:p w:rsidR="002679E5" w:rsidRDefault="002679E5" w:rsidP="002679E5">
      <w:pPr>
        <w:spacing w:after="200" w:line="276" w:lineRule="auto"/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4.1Ресурсосберегающие технологии в переработке техногенных минеральных образований – 1 ч (лекция 8)</w:t>
      </w:r>
    </w:p>
    <w:p w:rsidR="002679E5" w:rsidRDefault="002679E5" w:rsidP="002679E5">
      <w:pPr>
        <w:numPr>
          <w:ilvl w:val="1"/>
          <w:numId w:val="1"/>
        </w:numPr>
        <w:spacing w:after="200" w:line="276" w:lineRule="auto"/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Утилизация промышленных отходов и технологических газов -1ч (лекция 9)</w:t>
      </w:r>
    </w:p>
    <w:p w:rsidR="002679E5" w:rsidRDefault="002679E5" w:rsidP="002679E5">
      <w:pPr>
        <w:pStyle w:val="a3"/>
        <w:numPr>
          <w:ilvl w:val="1"/>
          <w:numId w:val="1"/>
        </w:num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 (лекция 10)</w:t>
      </w:r>
    </w:p>
    <w:p w:rsidR="002679E5" w:rsidRDefault="002679E5" w:rsidP="002679E5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lastRenderedPageBreak/>
        <w:t>5 Переработка полупродуктов и отходов производства тяжелых цветных металлов - 3ч (лекции 11-15)</w:t>
      </w:r>
    </w:p>
    <w:p w:rsidR="002679E5" w:rsidRDefault="002679E5" w:rsidP="002679E5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>5.1 Разработка функциональных композиционных материалов на основе отходов металлургических производств - 1ч (лекция 11)</w:t>
      </w:r>
    </w:p>
    <w:p w:rsidR="002679E5" w:rsidRDefault="002679E5" w:rsidP="002679E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           5.2 Разработка рациональной технологии переработки отвалов шлаков   медеплавильных заводов – 1ч (лекция 12)</w:t>
      </w:r>
    </w:p>
    <w:p w:rsidR="002679E5" w:rsidRDefault="002679E5" w:rsidP="002679E5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5.3 </w:t>
      </w:r>
      <w:proofErr w:type="spellStart"/>
      <w:r>
        <w:rPr>
          <w:sz w:val="28"/>
        </w:rPr>
        <w:t>Алюмотермическое</w:t>
      </w:r>
      <w:proofErr w:type="spellEnd"/>
      <w:r>
        <w:rPr>
          <w:sz w:val="28"/>
        </w:rPr>
        <w:t xml:space="preserve"> обеднение конвертерных шлаков медно-никелевого производства; Утилизация высокоосновных  металлургических шлаков  – 1ч (лекция 13)</w:t>
      </w:r>
    </w:p>
    <w:p w:rsidR="002679E5" w:rsidRDefault="002679E5" w:rsidP="002679E5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5.4 Перспектива переработки токсичных хлоридных возгонов </w:t>
      </w:r>
      <w:proofErr w:type="spellStart"/>
      <w:proofErr w:type="gramStart"/>
      <w:r>
        <w:rPr>
          <w:sz w:val="28"/>
        </w:rPr>
        <w:t>титано-магниевого</w:t>
      </w:r>
      <w:proofErr w:type="spellEnd"/>
      <w:proofErr w:type="gramEnd"/>
      <w:r>
        <w:rPr>
          <w:sz w:val="28"/>
        </w:rPr>
        <w:t xml:space="preserve"> производства в условиях замкнутости технологического цикла -1ч (лекция 14)  </w:t>
      </w:r>
    </w:p>
    <w:p w:rsidR="002679E5" w:rsidRDefault="002679E5" w:rsidP="002679E5">
      <w:pPr>
        <w:pStyle w:val="a3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Реферат 4 (оцениваемый)    (неделя 7)</w:t>
      </w:r>
    </w:p>
    <w:p w:rsidR="00017EF4" w:rsidRPr="00017EF4" w:rsidRDefault="002679E5" w:rsidP="00017EF4">
      <w:pPr>
        <w:spacing w:after="200" w:line="276" w:lineRule="auto"/>
        <w:ind w:left="375"/>
        <w:jc w:val="both"/>
        <w:rPr>
          <w:sz w:val="28"/>
          <w:szCs w:val="28"/>
        </w:rPr>
      </w:pPr>
      <w:r w:rsidRPr="00017EF4">
        <w:rPr>
          <w:sz w:val="28"/>
          <w:szCs w:val="28"/>
        </w:rPr>
        <w:t xml:space="preserve">Обзор современных методов переработки вторичного сырья. Очистка газов и стоков при переработке вторичного сырья; </w:t>
      </w:r>
      <w:r w:rsidRPr="00017EF4">
        <w:rPr>
          <w:sz w:val="28"/>
        </w:rPr>
        <w:t>Сопоставительный анализ вариантов аппаратурного оформления пирометаллургической переработки богатых природных и техногенных</w:t>
      </w:r>
      <w:r w:rsidR="00017EF4">
        <w:rPr>
          <w:sz w:val="28"/>
        </w:rPr>
        <w:t xml:space="preserve"> золотосодержащих продуктов  - 1ч (лекция 15)</w:t>
      </w:r>
    </w:p>
    <w:p w:rsidR="00017EF4" w:rsidRPr="00017EF4" w:rsidRDefault="002679E5" w:rsidP="00017EF4">
      <w:pPr>
        <w:pStyle w:val="a3"/>
        <w:spacing w:after="200" w:line="276" w:lineRule="auto"/>
        <w:ind w:left="375"/>
        <w:jc w:val="both"/>
        <w:rPr>
          <w:sz w:val="28"/>
          <w:szCs w:val="28"/>
        </w:rPr>
      </w:pPr>
      <w:r w:rsidRPr="00017EF4">
        <w:rPr>
          <w:sz w:val="28"/>
        </w:rPr>
        <w:t xml:space="preserve"> </w:t>
      </w:r>
      <w:r w:rsidR="00017EF4" w:rsidRPr="00017EF4">
        <w:rPr>
          <w:sz w:val="28"/>
        </w:rPr>
        <w:t xml:space="preserve">                  </w:t>
      </w:r>
      <w:r w:rsidR="00017EF4">
        <w:rPr>
          <w:sz w:val="28"/>
        </w:rPr>
        <w:t xml:space="preserve"> </w:t>
      </w:r>
      <w:r w:rsidR="00017EF4" w:rsidRPr="00017EF4">
        <w:rPr>
          <w:sz w:val="28"/>
        </w:rPr>
        <w:t xml:space="preserve"> </w:t>
      </w:r>
      <w:r w:rsidR="00017EF4" w:rsidRPr="00017EF4">
        <w:rPr>
          <w:sz w:val="28"/>
          <w:szCs w:val="28"/>
        </w:rPr>
        <w:t>Экзаменационный билет (типовой)</w:t>
      </w:r>
    </w:p>
    <w:p w:rsidR="00017EF4" w:rsidRPr="00017EF4" w:rsidRDefault="00017EF4" w:rsidP="00017EF4">
      <w:pPr>
        <w:numPr>
          <w:ilvl w:val="0"/>
          <w:numId w:val="2"/>
        </w:numPr>
        <w:spacing w:after="200" w:line="276" w:lineRule="auto"/>
        <w:jc w:val="both"/>
        <w:rPr>
          <w:sz w:val="28"/>
          <w:szCs w:val="28"/>
        </w:rPr>
      </w:pPr>
      <w:r>
        <w:rPr>
          <w:sz w:val="32"/>
          <w:szCs w:val="32"/>
        </w:rPr>
        <w:t xml:space="preserve">Анализ комплексных металлургических технологий и их </w:t>
      </w:r>
      <w:r w:rsidRPr="00017EF4">
        <w:rPr>
          <w:sz w:val="28"/>
          <w:szCs w:val="28"/>
        </w:rPr>
        <w:t xml:space="preserve">практическая значимость. </w:t>
      </w:r>
    </w:p>
    <w:p w:rsidR="00017EF4" w:rsidRPr="00017EF4" w:rsidRDefault="00017EF4" w:rsidP="00017EF4">
      <w:pPr>
        <w:numPr>
          <w:ilvl w:val="0"/>
          <w:numId w:val="2"/>
        </w:numPr>
        <w:spacing w:after="200" w:line="276" w:lineRule="auto"/>
        <w:jc w:val="both"/>
        <w:rPr>
          <w:sz w:val="28"/>
          <w:szCs w:val="28"/>
        </w:rPr>
      </w:pPr>
      <w:r w:rsidRPr="00017EF4">
        <w:rPr>
          <w:sz w:val="28"/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017EF4" w:rsidRPr="00017EF4" w:rsidRDefault="00017EF4" w:rsidP="00017EF4">
      <w:pPr>
        <w:numPr>
          <w:ilvl w:val="0"/>
          <w:numId w:val="2"/>
        </w:numPr>
        <w:spacing w:after="200" w:line="276" w:lineRule="auto"/>
        <w:jc w:val="both"/>
        <w:rPr>
          <w:sz w:val="28"/>
          <w:szCs w:val="28"/>
        </w:rPr>
      </w:pPr>
      <w:r w:rsidRPr="00017EF4">
        <w:rPr>
          <w:sz w:val="28"/>
          <w:szCs w:val="28"/>
        </w:rPr>
        <w:t>Определение техническое (научное) металлургических процессов комплексной переработки сырья и отходов металлургического производства.</w:t>
      </w: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>ЛИТЕРАТУРА</w:t>
      </w: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>Основная</w:t>
      </w: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spacing w:after="200" w:line="276" w:lineRule="auto"/>
        <w:jc w:val="both"/>
        <w:rPr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  <w:lang w:eastAsia="en-US"/>
        </w:rPr>
        <w:t xml:space="preserve">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  <w:lang w:eastAsia="en-US"/>
        </w:rPr>
        <w:t>А.М.Кунаев</w:t>
      </w:r>
      <w:proofErr w:type="spellEnd"/>
      <w:r>
        <w:rPr>
          <w:color w:val="000000"/>
          <w:sz w:val="24"/>
          <w:szCs w:val="24"/>
          <w:lang w:eastAsia="en-US"/>
        </w:rPr>
        <w:t xml:space="preserve">, С.М. </w:t>
      </w:r>
      <w:proofErr w:type="spellStart"/>
      <w:r>
        <w:rPr>
          <w:color w:val="000000"/>
          <w:sz w:val="24"/>
          <w:szCs w:val="24"/>
          <w:lang w:eastAsia="en-US"/>
        </w:rPr>
        <w:t>Кожахметов</w:t>
      </w:r>
      <w:proofErr w:type="spellEnd"/>
      <w:r>
        <w:rPr>
          <w:color w:val="000000"/>
          <w:sz w:val="24"/>
          <w:szCs w:val="24"/>
          <w:lang w:eastAsia="en-US"/>
        </w:rPr>
        <w:t xml:space="preserve">, А.В. Ванюков, И.Р. </w:t>
      </w:r>
      <w:proofErr w:type="spellStart"/>
      <w:r>
        <w:rPr>
          <w:color w:val="000000"/>
          <w:sz w:val="24"/>
          <w:szCs w:val="24"/>
          <w:lang w:eastAsia="en-US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  <w:lang w:eastAsia="en-US"/>
        </w:rPr>
        <w:t xml:space="preserve">,, </w:t>
      </w:r>
      <w:proofErr w:type="gramEnd"/>
      <w:r>
        <w:rPr>
          <w:color w:val="000000"/>
          <w:sz w:val="24"/>
          <w:szCs w:val="24"/>
          <w:lang w:eastAsia="en-US"/>
        </w:rPr>
        <w:t>А.И. Зарубин, Е.С. Есютин //-  Алма-Ата: Наука, 1982. – 392с.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 Новые пути взаимодействия высшей школы и металлургической промышленности в </w:t>
      </w:r>
      <w:r>
        <w:rPr>
          <w:sz w:val="24"/>
          <w:szCs w:val="24"/>
          <w:lang w:val="en-US"/>
        </w:rPr>
        <w:t>XXI</w:t>
      </w:r>
      <w:r>
        <w:rPr>
          <w:sz w:val="24"/>
          <w:szCs w:val="24"/>
        </w:rPr>
        <w:t xml:space="preserve"> веке. / Н.Р. </w:t>
      </w:r>
      <w:proofErr w:type="spellStart"/>
      <w:r>
        <w:rPr>
          <w:sz w:val="24"/>
          <w:szCs w:val="24"/>
        </w:rPr>
        <w:t>Кельчевская</w:t>
      </w:r>
      <w:proofErr w:type="spellEnd"/>
      <w:r>
        <w:rPr>
          <w:sz w:val="24"/>
          <w:szCs w:val="24"/>
        </w:rPr>
        <w:t xml:space="preserve">, М.И. </w:t>
      </w:r>
      <w:proofErr w:type="spellStart"/>
      <w:r>
        <w:rPr>
          <w:sz w:val="24"/>
          <w:szCs w:val="24"/>
        </w:rPr>
        <w:t>Срогович</w:t>
      </w:r>
      <w:proofErr w:type="spellEnd"/>
      <w:r>
        <w:rPr>
          <w:sz w:val="24"/>
          <w:szCs w:val="24"/>
        </w:rPr>
        <w:t>. //Известия вузов. Цветная металлургия, № 6, 2003. –С. 81-87.</w:t>
      </w:r>
    </w:p>
    <w:p w:rsidR="005F5221" w:rsidRDefault="005F5221" w:rsidP="005F5221">
      <w:pPr>
        <w:jc w:val="both"/>
        <w:rPr>
          <w:sz w:val="24"/>
          <w:szCs w:val="24"/>
        </w:rPr>
      </w:pP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>
        <w:rPr>
          <w:sz w:val="24"/>
          <w:szCs w:val="24"/>
        </w:rPr>
        <w:t>Баяндеров</w:t>
      </w:r>
      <w:proofErr w:type="spellEnd"/>
      <w:r>
        <w:rPr>
          <w:sz w:val="24"/>
          <w:szCs w:val="24"/>
        </w:rPr>
        <w:t xml:space="preserve">. 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6–9.</w:t>
      </w: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proofErr w:type="spellStart"/>
      <w:r>
        <w:rPr>
          <w:sz w:val="24"/>
          <w:szCs w:val="24"/>
        </w:rPr>
        <w:t>Набойченко</w:t>
      </w:r>
      <w:proofErr w:type="spellEnd"/>
      <w:r>
        <w:rPr>
          <w:sz w:val="24"/>
          <w:szCs w:val="24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>ГОУ ВПО УГТУ-УПИ, 2005.- 700с.</w:t>
      </w:r>
    </w:p>
    <w:p w:rsidR="005F5221" w:rsidRDefault="005F5221" w:rsidP="005F5221">
      <w:pPr>
        <w:spacing w:after="200" w:line="276" w:lineRule="auto"/>
        <w:jc w:val="both"/>
        <w:rPr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  <w:lang w:eastAsia="en-US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  <w:lang w:eastAsia="en-US"/>
        </w:rPr>
        <w:t>А.М.Кунаев</w:t>
      </w:r>
      <w:proofErr w:type="spellEnd"/>
      <w:r>
        <w:rPr>
          <w:color w:val="000000"/>
          <w:sz w:val="24"/>
          <w:szCs w:val="24"/>
          <w:lang w:eastAsia="en-US"/>
        </w:rPr>
        <w:t xml:space="preserve">, С.М. </w:t>
      </w:r>
      <w:proofErr w:type="spellStart"/>
      <w:r>
        <w:rPr>
          <w:color w:val="000000"/>
          <w:sz w:val="24"/>
          <w:szCs w:val="24"/>
          <w:lang w:eastAsia="en-US"/>
        </w:rPr>
        <w:t>Кожахметов</w:t>
      </w:r>
      <w:proofErr w:type="spellEnd"/>
      <w:r>
        <w:rPr>
          <w:color w:val="000000"/>
          <w:sz w:val="24"/>
          <w:szCs w:val="24"/>
          <w:lang w:eastAsia="en-US"/>
        </w:rPr>
        <w:t xml:space="preserve">, А.В. Ванюков, И.Р. </w:t>
      </w:r>
      <w:proofErr w:type="spellStart"/>
      <w:r>
        <w:rPr>
          <w:color w:val="000000"/>
          <w:sz w:val="24"/>
          <w:szCs w:val="24"/>
          <w:lang w:eastAsia="en-US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  <w:lang w:eastAsia="en-US"/>
        </w:rPr>
        <w:t xml:space="preserve">,, </w:t>
      </w:r>
      <w:proofErr w:type="gramEnd"/>
      <w:r>
        <w:rPr>
          <w:color w:val="000000"/>
          <w:sz w:val="24"/>
          <w:szCs w:val="24"/>
          <w:lang w:eastAsia="en-US"/>
        </w:rPr>
        <w:t>А.И. Зарубин, Е.С. Есютин //-  Алма-Ата: Наука, 1982. – 392с.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  Разработка рациональной </w:t>
      </w:r>
      <w:proofErr w:type="gramStart"/>
      <w:r>
        <w:rPr>
          <w:sz w:val="24"/>
          <w:szCs w:val="24"/>
        </w:rPr>
        <w:t>технологии переработки отвалов шлаков медеплавильных заводов</w:t>
      </w:r>
      <w:proofErr w:type="gramEnd"/>
      <w:r>
        <w:rPr>
          <w:sz w:val="24"/>
          <w:szCs w:val="24"/>
        </w:rPr>
        <w:t xml:space="preserve">. /В.А. Шумский, И.П. Поляков, Б.А. </w:t>
      </w:r>
      <w:proofErr w:type="spellStart"/>
      <w:r>
        <w:rPr>
          <w:sz w:val="24"/>
          <w:szCs w:val="24"/>
        </w:rPr>
        <w:t>Рагулин</w:t>
      </w:r>
      <w:proofErr w:type="spellEnd"/>
      <w:r>
        <w:rPr>
          <w:sz w:val="24"/>
          <w:szCs w:val="24"/>
        </w:rPr>
        <w:t xml:space="preserve">.//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68-71</w:t>
      </w:r>
    </w:p>
    <w:p w:rsidR="005F5221" w:rsidRDefault="005F5221" w:rsidP="005F5221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Перспективы </w:t>
      </w:r>
      <w:proofErr w:type="spellStart"/>
      <w:r>
        <w:rPr>
          <w:sz w:val="24"/>
          <w:szCs w:val="24"/>
        </w:rPr>
        <w:t>кивцэтной</w:t>
      </w:r>
      <w:proofErr w:type="spellEnd"/>
      <w:r>
        <w:rPr>
          <w:sz w:val="24"/>
          <w:szCs w:val="24"/>
        </w:rPr>
        <w:t xml:space="preserve"> технологии в области переработки комплексного </w:t>
      </w:r>
      <w:proofErr w:type="spellStart"/>
      <w:r>
        <w:rPr>
          <w:sz w:val="24"/>
          <w:szCs w:val="24"/>
        </w:rPr>
        <w:t>свинцово-медно-цинкового</w:t>
      </w:r>
      <w:proofErr w:type="spellEnd"/>
      <w:r>
        <w:rPr>
          <w:sz w:val="24"/>
          <w:szCs w:val="24"/>
        </w:rPr>
        <w:t xml:space="preserve"> сырья и сырья благородных металлов. 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42-45.</w:t>
      </w:r>
    </w:p>
    <w:p w:rsidR="005F5221" w:rsidRDefault="005F5221" w:rsidP="005F5221">
      <w:pPr>
        <w:jc w:val="both"/>
        <w:rPr>
          <w:sz w:val="24"/>
          <w:szCs w:val="24"/>
        </w:rPr>
      </w:pPr>
    </w:p>
    <w:p w:rsidR="005F5221" w:rsidRDefault="005F5221" w:rsidP="005F5221">
      <w:pPr>
        <w:numPr>
          <w:ilvl w:val="0"/>
          <w:numId w:val="3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А.Ю. Шустров, В.П. Денисов. </w:t>
      </w:r>
      <w:r>
        <w:rPr>
          <w:color w:val="000000"/>
          <w:sz w:val="24"/>
          <w:szCs w:val="24"/>
          <w:lang w:eastAsia="en-US"/>
        </w:rPr>
        <w:t xml:space="preserve">Комплексная технология производства свинца и сурьмы.- </w:t>
      </w:r>
      <w:r>
        <w:rPr>
          <w:sz w:val="24"/>
          <w:szCs w:val="24"/>
        </w:rPr>
        <w:t xml:space="preserve">Цветные металлы, 2004, № 10 С.37-40.  </w:t>
      </w:r>
    </w:p>
    <w:p w:rsidR="005F5221" w:rsidRDefault="005F5221" w:rsidP="005F5221">
      <w:pPr>
        <w:pStyle w:val="a3"/>
        <w:rPr>
          <w:sz w:val="24"/>
          <w:szCs w:val="24"/>
        </w:rPr>
      </w:pPr>
    </w:p>
    <w:p w:rsidR="005F5221" w:rsidRDefault="005F5221" w:rsidP="005F5221">
      <w:pPr>
        <w:numPr>
          <w:ilvl w:val="0"/>
          <w:numId w:val="3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Технологии ВНИИЦВЕТМЕТА  для переработки золотосодержащих руд различных типов./Н.В. </w:t>
      </w:r>
      <w:proofErr w:type="spellStart"/>
      <w:r>
        <w:rPr>
          <w:sz w:val="24"/>
          <w:szCs w:val="24"/>
        </w:rPr>
        <w:t>Сулаквелидзе</w:t>
      </w:r>
      <w:proofErr w:type="spellEnd"/>
      <w:r>
        <w:rPr>
          <w:sz w:val="24"/>
          <w:szCs w:val="24"/>
        </w:rPr>
        <w:t xml:space="preserve">, Р.А. </w:t>
      </w:r>
      <w:proofErr w:type="spellStart"/>
      <w:r>
        <w:rPr>
          <w:sz w:val="24"/>
          <w:szCs w:val="24"/>
        </w:rPr>
        <w:t>Арабаев</w:t>
      </w:r>
      <w:proofErr w:type="spellEnd"/>
      <w:r>
        <w:rPr>
          <w:sz w:val="24"/>
          <w:szCs w:val="24"/>
        </w:rPr>
        <w:t xml:space="preserve">// </w:t>
      </w:r>
      <w:proofErr w:type="gramStart"/>
      <w:r>
        <w:rPr>
          <w:sz w:val="24"/>
          <w:szCs w:val="24"/>
        </w:rPr>
        <w:t>-Т</w:t>
      </w:r>
      <w:proofErr w:type="gramEnd"/>
      <w:r>
        <w:rPr>
          <w:sz w:val="24"/>
          <w:szCs w:val="24"/>
        </w:rPr>
        <w:t xml:space="preserve">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>. –Усть-Каменогорск, 2014. –С. 46-51.</w:t>
      </w:r>
    </w:p>
    <w:p w:rsidR="005F5221" w:rsidRDefault="005F5221" w:rsidP="005F5221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Технологическая схема для промышленного извлечения золота из упорного сырья без </w:t>
      </w:r>
      <w:proofErr w:type="spellStart"/>
      <w:r>
        <w:rPr>
          <w:sz w:val="24"/>
          <w:szCs w:val="24"/>
        </w:rPr>
        <w:t>примения</w:t>
      </w:r>
      <w:proofErr w:type="spellEnd"/>
      <w:r>
        <w:rPr>
          <w:sz w:val="24"/>
          <w:szCs w:val="24"/>
        </w:rPr>
        <w:t xml:space="preserve"> цианидов /А.О. </w:t>
      </w:r>
      <w:proofErr w:type="spellStart"/>
      <w:r>
        <w:rPr>
          <w:sz w:val="24"/>
          <w:szCs w:val="24"/>
        </w:rPr>
        <w:t>Теут</w:t>
      </w:r>
      <w:proofErr w:type="spellEnd"/>
      <w:r>
        <w:rPr>
          <w:sz w:val="24"/>
          <w:szCs w:val="24"/>
        </w:rPr>
        <w:t xml:space="preserve">, Д.В. Куимов, С.В. Мезенцева//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2014. –С. 56-60.</w:t>
      </w:r>
    </w:p>
    <w:p w:rsidR="005F5221" w:rsidRDefault="005F5221" w:rsidP="005F5221">
      <w:pPr>
        <w:ind w:left="375"/>
        <w:rPr>
          <w:sz w:val="24"/>
          <w:szCs w:val="24"/>
        </w:rPr>
      </w:pPr>
    </w:p>
    <w:p w:rsidR="005F5221" w:rsidRDefault="005F5221" w:rsidP="005F5221">
      <w:pPr>
        <w:spacing w:after="200" w:line="276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11 </w:t>
      </w:r>
      <w:bookmarkStart w:id="4" w:name="_Hlk49357706"/>
      <w:r>
        <w:rPr>
          <w:sz w:val="24"/>
          <w:szCs w:val="24"/>
        </w:rPr>
        <w:t xml:space="preserve">Исследования ВНИИЦВЕТМЕТА в области гидрометаллургических и комбинированных процессов </w:t>
      </w:r>
      <w:proofErr w:type="spellStart"/>
      <w:r>
        <w:rPr>
          <w:sz w:val="24"/>
          <w:szCs w:val="24"/>
        </w:rPr>
        <w:t>преработки</w:t>
      </w:r>
      <w:proofErr w:type="spellEnd"/>
      <w:r>
        <w:rPr>
          <w:sz w:val="24"/>
          <w:szCs w:val="24"/>
        </w:rPr>
        <w:t xml:space="preserve"> различного минерального сырья /Л.Б. </w:t>
      </w:r>
      <w:proofErr w:type="spellStart"/>
      <w:r>
        <w:rPr>
          <w:sz w:val="24"/>
          <w:szCs w:val="24"/>
        </w:rPr>
        <w:t>Кушакова</w:t>
      </w:r>
      <w:proofErr w:type="spellEnd"/>
      <w:r>
        <w:rPr>
          <w:sz w:val="24"/>
          <w:szCs w:val="24"/>
        </w:rPr>
        <w:t xml:space="preserve">, Н.В. </w:t>
      </w:r>
      <w:proofErr w:type="spellStart"/>
      <w:r>
        <w:rPr>
          <w:sz w:val="24"/>
          <w:szCs w:val="24"/>
        </w:rPr>
        <w:t>Сизикова</w:t>
      </w:r>
      <w:proofErr w:type="spellEnd"/>
      <w:r>
        <w:rPr>
          <w:sz w:val="24"/>
          <w:szCs w:val="24"/>
        </w:rPr>
        <w:t xml:space="preserve">, О.Ю. </w:t>
      </w:r>
      <w:proofErr w:type="spellStart"/>
      <w:r>
        <w:rPr>
          <w:sz w:val="24"/>
          <w:szCs w:val="24"/>
        </w:rPr>
        <w:t>Браилко</w:t>
      </w:r>
      <w:proofErr w:type="spellEnd"/>
      <w:r>
        <w:rPr>
          <w:sz w:val="24"/>
          <w:szCs w:val="24"/>
        </w:rPr>
        <w:t xml:space="preserve"> // </w:t>
      </w:r>
      <w:proofErr w:type="gramStart"/>
      <w:r>
        <w:rPr>
          <w:sz w:val="24"/>
          <w:szCs w:val="24"/>
        </w:rPr>
        <w:t>-Т</w:t>
      </w:r>
      <w:proofErr w:type="gramEnd"/>
      <w:r>
        <w:rPr>
          <w:sz w:val="24"/>
          <w:szCs w:val="24"/>
        </w:rPr>
        <w:t xml:space="preserve">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>. –Усть-Каменогорск, 2014. –С. 73 – 77.</w:t>
      </w:r>
    </w:p>
    <w:bookmarkEnd w:id="4"/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12Комбинированная обогатительно-металлургическая схема переработки труднообогатимых руд /С.Г. </w:t>
      </w:r>
      <w:proofErr w:type="spellStart"/>
      <w:r>
        <w:rPr>
          <w:sz w:val="24"/>
          <w:szCs w:val="24"/>
        </w:rPr>
        <w:t>Струников</w:t>
      </w:r>
      <w:proofErr w:type="spellEnd"/>
      <w:r>
        <w:rPr>
          <w:sz w:val="24"/>
          <w:szCs w:val="24"/>
        </w:rPr>
        <w:t xml:space="preserve">, О.А. Хан, Н.А. </w:t>
      </w:r>
      <w:proofErr w:type="spellStart"/>
      <w:r>
        <w:rPr>
          <w:sz w:val="24"/>
          <w:szCs w:val="24"/>
        </w:rPr>
        <w:t>Куленова</w:t>
      </w:r>
      <w:proofErr w:type="spellEnd"/>
      <w:r>
        <w:rPr>
          <w:sz w:val="24"/>
          <w:szCs w:val="24"/>
        </w:rPr>
        <w:t xml:space="preserve">, А.А. </w:t>
      </w:r>
      <w:proofErr w:type="spellStart"/>
      <w:r>
        <w:rPr>
          <w:sz w:val="24"/>
          <w:szCs w:val="24"/>
        </w:rPr>
        <w:t>Калиакперов</w:t>
      </w:r>
      <w:proofErr w:type="spellEnd"/>
      <w:r>
        <w:rPr>
          <w:sz w:val="24"/>
          <w:szCs w:val="24"/>
        </w:rPr>
        <w:t xml:space="preserve">//.-Материалы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5F5221" w:rsidRDefault="005F5221" w:rsidP="005F5221">
      <w:pPr>
        <w:ind w:left="375"/>
        <w:rPr>
          <w:sz w:val="24"/>
          <w:szCs w:val="24"/>
        </w:rPr>
      </w:pPr>
    </w:p>
    <w:p w:rsidR="005F5221" w:rsidRDefault="005F5221" w:rsidP="005F5221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13 Металлургия благородных металлов: Учебник в 2-х книгах. Кн.1,2 /Ю.А. Котляр, М.А. </w:t>
      </w:r>
      <w:proofErr w:type="spellStart"/>
      <w:r>
        <w:rPr>
          <w:sz w:val="24"/>
          <w:szCs w:val="24"/>
        </w:rPr>
        <w:t>Меретуков</w:t>
      </w:r>
      <w:proofErr w:type="spellEnd"/>
      <w:r>
        <w:rPr>
          <w:sz w:val="24"/>
          <w:szCs w:val="24"/>
        </w:rPr>
        <w:t xml:space="preserve">, Л.С. </w:t>
      </w:r>
      <w:proofErr w:type="spellStart"/>
      <w:r>
        <w:rPr>
          <w:sz w:val="24"/>
          <w:szCs w:val="24"/>
        </w:rPr>
        <w:t>Стрижко</w:t>
      </w:r>
      <w:proofErr w:type="spellEnd"/>
      <w:r>
        <w:rPr>
          <w:sz w:val="24"/>
          <w:szCs w:val="24"/>
        </w:rPr>
        <w:t>//- М.: МИСИС, Издательский дом</w:t>
      </w:r>
      <w:proofErr w:type="gramStart"/>
      <w:r>
        <w:rPr>
          <w:sz w:val="24"/>
          <w:szCs w:val="24"/>
        </w:rPr>
        <w:t>»Р</w:t>
      </w:r>
      <w:proofErr w:type="gramEnd"/>
      <w:r>
        <w:rPr>
          <w:sz w:val="24"/>
          <w:szCs w:val="24"/>
        </w:rPr>
        <w:t>уда и металлы», 2005.-392с.</w:t>
      </w:r>
    </w:p>
    <w:p w:rsidR="005F5221" w:rsidRDefault="005F5221" w:rsidP="005F5221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lastRenderedPageBreak/>
        <w:t xml:space="preserve">14 </w:t>
      </w:r>
      <w:r>
        <w:rPr>
          <w:sz w:val="24"/>
          <w:szCs w:val="24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>
        <w:rPr>
          <w:sz w:val="24"/>
          <w:szCs w:val="24"/>
        </w:rPr>
        <w:t>Жарменов</w:t>
      </w:r>
      <w:proofErr w:type="spellEnd"/>
      <w:r>
        <w:rPr>
          <w:sz w:val="24"/>
          <w:szCs w:val="24"/>
        </w:rPr>
        <w:t xml:space="preserve">, С.К. </w:t>
      </w:r>
      <w:proofErr w:type="spellStart"/>
      <w:r>
        <w:rPr>
          <w:sz w:val="24"/>
          <w:szCs w:val="24"/>
        </w:rPr>
        <w:t>Мырзалиева</w:t>
      </w:r>
      <w:proofErr w:type="spellEnd"/>
      <w:r>
        <w:rPr>
          <w:sz w:val="24"/>
          <w:szCs w:val="24"/>
        </w:rPr>
        <w:t xml:space="preserve">, Э.О. </w:t>
      </w:r>
      <w:proofErr w:type="spellStart"/>
      <w:r>
        <w:rPr>
          <w:sz w:val="24"/>
          <w:szCs w:val="24"/>
        </w:rPr>
        <w:t>Аймбетова</w:t>
      </w:r>
      <w:proofErr w:type="spellEnd"/>
      <w:r>
        <w:rPr>
          <w:sz w:val="24"/>
          <w:szCs w:val="24"/>
        </w:rPr>
        <w:t xml:space="preserve">//.-Материалы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5F5221" w:rsidRDefault="005F5221" w:rsidP="005F5221">
      <w:pPr>
        <w:jc w:val="both"/>
        <w:rPr>
          <w:sz w:val="24"/>
          <w:szCs w:val="24"/>
        </w:rPr>
      </w:pPr>
    </w:p>
    <w:p w:rsidR="005F5221" w:rsidRDefault="005F5221" w:rsidP="005F5221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>15 Технологические схемы утилизации мышья</w:t>
      </w:r>
      <w:proofErr w:type="gramStart"/>
      <w:r>
        <w:rPr>
          <w:color w:val="000000"/>
          <w:sz w:val="24"/>
          <w:szCs w:val="24"/>
          <w:lang w:eastAsia="en-US"/>
        </w:rPr>
        <w:t>к-</w:t>
      </w:r>
      <w:proofErr w:type="gramEnd"/>
      <w:r>
        <w:rPr>
          <w:color w:val="000000"/>
          <w:sz w:val="24"/>
          <w:szCs w:val="24"/>
          <w:lang w:eastAsia="en-US"/>
        </w:rPr>
        <w:t xml:space="preserve"> и хромсодержащих отходов. /Х. </w:t>
      </w:r>
      <w:proofErr w:type="spellStart"/>
      <w:r>
        <w:rPr>
          <w:color w:val="000000"/>
          <w:sz w:val="24"/>
          <w:szCs w:val="24"/>
          <w:lang w:eastAsia="en-US"/>
        </w:rPr>
        <w:t>Кузгибекова</w:t>
      </w:r>
      <w:proofErr w:type="spellEnd"/>
      <w:r>
        <w:rPr>
          <w:color w:val="000000"/>
          <w:sz w:val="24"/>
          <w:szCs w:val="24"/>
          <w:lang w:eastAsia="en-US"/>
        </w:rPr>
        <w:t xml:space="preserve">, Е.В. </w:t>
      </w:r>
      <w:proofErr w:type="spellStart"/>
      <w:r>
        <w:rPr>
          <w:color w:val="000000"/>
          <w:sz w:val="24"/>
          <w:szCs w:val="24"/>
          <w:lang w:eastAsia="en-US"/>
        </w:rPr>
        <w:t>Жинова</w:t>
      </w:r>
      <w:proofErr w:type="spellEnd"/>
      <w:r>
        <w:rPr>
          <w:color w:val="000000"/>
          <w:sz w:val="24"/>
          <w:szCs w:val="24"/>
          <w:lang w:eastAsia="en-US"/>
        </w:rPr>
        <w:t>, С.М. Исабаев//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-М</w:t>
      </w:r>
      <w:proofErr w:type="gramEnd"/>
      <w:r>
        <w:rPr>
          <w:sz w:val="24"/>
          <w:szCs w:val="24"/>
        </w:rPr>
        <w:t xml:space="preserve">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5F5221" w:rsidRDefault="005F5221" w:rsidP="005F5221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16 Утилизация фторидных шлаков металлотермического </w:t>
      </w:r>
      <w:proofErr w:type="spellStart"/>
      <w:r>
        <w:rPr>
          <w:color w:val="000000"/>
          <w:sz w:val="24"/>
          <w:szCs w:val="24"/>
          <w:lang w:eastAsia="en-US"/>
        </w:rPr>
        <w:t>востановления</w:t>
      </w:r>
      <w:proofErr w:type="spellEnd"/>
      <w:r>
        <w:rPr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color w:val="000000"/>
          <w:sz w:val="24"/>
          <w:szCs w:val="24"/>
          <w:lang w:eastAsia="en-US"/>
        </w:rPr>
        <w:t>редкометального</w:t>
      </w:r>
      <w:proofErr w:type="spellEnd"/>
      <w:r>
        <w:rPr>
          <w:color w:val="000000"/>
          <w:sz w:val="24"/>
          <w:szCs w:val="24"/>
          <w:lang w:eastAsia="en-US"/>
        </w:rPr>
        <w:t xml:space="preserve"> производства. /С.Г. Струнников, О.А. Хан//-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 17 Использование продуктов утилизации </w:t>
      </w:r>
      <w:proofErr w:type="spellStart"/>
      <w:r>
        <w:rPr>
          <w:sz w:val="24"/>
          <w:szCs w:val="24"/>
        </w:rPr>
        <w:t>фторсодержащиз</w:t>
      </w:r>
      <w:proofErr w:type="spellEnd"/>
      <w:r>
        <w:rPr>
          <w:sz w:val="24"/>
          <w:szCs w:val="24"/>
        </w:rPr>
        <w:t xml:space="preserve"> газов бериллиевого производства. /К.Д. </w:t>
      </w:r>
      <w:proofErr w:type="spellStart"/>
      <w:r>
        <w:rPr>
          <w:sz w:val="24"/>
          <w:szCs w:val="24"/>
        </w:rPr>
        <w:t>Полиновский</w:t>
      </w:r>
      <w:proofErr w:type="spellEnd"/>
      <w:r>
        <w:rPr>
          <w:sz w:val="24"/>
          <w:szCs w:val="24"/>
        </w:rPr>
        <w:t xml:space="preserve">, К.З. </w:t>
      </w:r>
      <w:proofErr w:type="spellStart"/>
      <w:r>
        <w:rPr>
          <w:sz w:val="24"/>
          <w:szCs w:val="24"/>
        </w:rPr>
        <w:t>Гузовский</w:t>
      </w:r>
      <w:proofErr w:type="spellEnd"/>
      <w:r>
        <w:rPr>
          <w:sz w:val="24"/>
          <w:szCs w:val="24"/>
        </w:rPr>
        <w:t xml:space="preserve"> и др</w:t>
      </w:r>
      <w:bookmarkStart w:id="5" w:name="_Hlk49334344"/>
      <w:r>
        <w:rPr>
          <w:sz w:val="24"/>
          <w:szCs w:val="24"/>
        </w:rPr>
        <w:t>.//</w:t>
      </w:r>
      <w:r>
        <w:rPr>
          <w:color w:val="000000"/>
          <w:sz w:val="24"/>
          <w:szCs w:val="24"/>
          <w:lang w:eastAsia="en-US"/>
        </w:rPr>
        <w:t xml:space="preserve">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С.177-180.</w:t>
      </w:r>
    </w:p>
    <w:bookmarkEnd w:id="5"/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>18</w:t>
      </w:r>
      <w:proofErr w:type="gramStart"/>
      <w:r>
        <w:rPr>
          <w:sz w:val="24"/>
          <w:szCs w:val="24"/>
        </w:rPr>
        <w:t xml:space="preserve"> О</w:t>
      </w:r>
      <w:proofErr w:type="gramEnd"/>
      <w:r>
        <w:rPr>
          <w:sz w:val="24"/>
          <w:szCs w:val="24"/>
        </w:rPr>
        <w:t xml:space="preserve"> перспективе переработки токсичных хлоридных возгонов </w:t>
      </w:r>
      <w:proofErr w:type="spellStart"/>
      <w:r>
        <w:rPr>
          <w:sz w:val="24"/>
          <w:szCs w:val="24"/>
        </w:rPr>
        <w:t>титано-магниевого</w:t>
      </w:r>
      <w:proofErr w:type="spellEnd"/>
      <w:r>
        <w:rPr>
          <w:sz w:val="24"/>
          <w:szCs w:val="24"/>
        </w:rPr>
        <w:t xml:space="preserve"> производства в условиях замкнутости технологического цикла по воде и хлору. /А.Н. Березкин, Г.Н. Ванюшкина</w:t>
      </w:r>
      <w:bookmarkStart w:id="6" w:name="_Hlk49334582"/>
      <w:r>
        <w:rPr>
          <w:sz w:val="24"/>
          <w:szCs w:val="24"/>
        </w:rPr>
        <w:t>//</w:t>
      </w:r>
      <w:r>
        <w:rPr>
          <w:color w:val="000000"/>
          <w:sz w:val="24"/>
          <w:szCs w:val="24"/>
          <w:lang w:eastAsia="en-US"/>
        </w:rPr>
        <w:t xml:space="preserve">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С.182-185.</w:t>
      </w:r>
    </w:p>
    <w:bookmarkEnd w:id="6"/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19  Оценка возможности очистки сточных вод от ионов меди и никеля модифицированным сорбентом. /С.Ш. </w:t>
      </w:r>
      <w:proofErr w:type="spellStart"/>
      <w:r>
        <w:rPr>
          <w:sz w:val="24"/>
          <w:szCs w:val="24"/>
        </w:rPr>
        <w:t>Абдыгалимова</w:t>
      </w:r>
      <w:proofErr w:type="spellEnd"/>
      <w:r>
        <w:rPr>
          <w:sz w:val="24"/>
          <w:szCs w:val="24"/>
        </w:rPr>
        <w:t xml:space="preserve">, С.Е. </w:t>
      </w:r>
      <w:proofErr w:type="spellStart"/>
      <w:r>
        <w:rPr>
          <w:sz w:val="24"/>
          <w:szCs w:val="24"/>
        </w:rPr>
        <w:t>Дюсембаева</w:t>
      </w:r>
      <w:proofErr w:type="spellEnd"/>
      <w:r>
        <w:rPr>
          <w:sz w:val="24"/>
          <w:szCs w:val="24"/>
        </w:rPr>
        <w:t xml:space="preserve"> и др.//</w:t>
      </w:r>
      <w:r>
        <w:rPr>
          <w:color w:val="000000"/>
          <w:sz w:val="24"/>
          <w:szCs w:val="24"/>
          <w:lang w:eastAsia="en-US"/>
        </w:rPr>
        <w:t xml:space="preserve">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С.203-206.</w:t>
      </w: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 20 </w:t>
      </w:r>
      <w:proofErr w:type="spellStart"/>
      <w:r>
        <w:rPr>
          <w:sz w:val="24"/>
          <w:szCs w:val="24"/>
        </w:rPr>
        <w:t>Очиска</w:t>
      </w:r>
      <w:proofErr w:type="spellEnd"/>
      <w:r>
        <w:rPr>
          <w:sz w:val="24"/>
          <w:szCs w:val="24"/>
        </w:rPr>
        <w:t xml:space="preserve"> промывных сточных вод процесса хромирования в электролизере с </w:t>
      </w:r>
      <w:proofErr w:type="spellStart"/>
      <w:r>
        <w:rPr>
          <w:sz w:val="24"/>
          <w:szCs w:val="24"/>
        </w:rPr>
        <w:t>растворимми</w:t>
      </w:r>
      <w:proofErr w:type="spellEnd"/>
      <w:r>
        <w:rPr>
          <w:sz w:val="24"/>
          <w:szCs w:val="24"/>
        </w:rPr>
        <w:t xml:space="preserve"> анодами. /</w:t>
      </w:r>
      <w:bookmarkStart w:id="7" w:name="_Hlk49334758"/>
      <w:r>
        <w:rPr>
          <w:sz w:val="24"/>
          <w:szCs w:val="24"/>
        </w:rPr>
        <w:t>Т</w:t>
      </w:r>
      <w:bookmarkEnd w:id="7"/>
      <w:r>
        <w:rPr>
          <w:sz w:val="24"/>
          <w:szCs w:val="24"/>
        </w:rPr>
        <w:t xml:space="preserve">.П. </w:t>
      </w:r>
      <w:proofErr w:type="spellStart"/>
      <w:r>
        <w:rPr>
          <w:sz w:val="24"/>
          <w:szCs w:val="24"/>
        </w:rPr>
        <w:t>Ашихмина</w:t>
      </w:r>
      <w:proofErr w:type="spellEnd"/>
      <w:r>
        <w:rPr>
          <w:sz w:val="24"/>
          <w:szCs w:val="24"/>
        </w:rPr>
        <w:t>, ТС</w:t>
      </w:r>
      <w:proofErr w:type="gramStart"/>
      <w:r>
        <w:rPr>
          <w:sz w:val="24"/>
          <w:szCs w:val="24"/>
        </w:rPr>
        <w:t>.Е</w:t>
      </w:r>
      <w:proofErr w:type="gram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Дюсембаева</w:t>
      </w:r>
      <w:proofErr w:type="spellEnd"/>
      <w:r>
        <w:rPr>
          <w:sz w:val="24"/>
          <w:szCs w:val="24"/>
        </w:rPr>
        <w:t xml:space="preserve"> и др. // Материалы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С.192-196.</w:t>
      </w: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spacing w:after="200" w:line="276" w:lineRule="auto"/>
        <w:jc w:val="both"/>
        <w:rPr>
          <w:color w:val="000000"/>
          <w:sz w:val="24"/>
          <w:szCs w:val="24"/>
          <w:lang w:eastAsia="en-US"/>
        </w:rPr>
      </w:pPr>
      <w:bookmarkStart w:id="8" w:name="_Hlk49321171"/>
      <w:r>
        <w:rPr>
          <w:color w:val="000000"/>
          <w:sz w:val="24"/>
          <w:szCs w:val="24"/>
          <w:lang w:eastAsia="en-US"/>
        </w:rPr>
        <w:t xml:space="preserve">21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  <w:lang w:eastAsia="en-US"/>
        </w:rPr>
        <w:t>А.М.Кунаев</w:t>
      </w:r>
      <w:proofErr w:type="spellEnd"/>
      <w:r>
        <w:rPr>
          <w:color w:val="000000"/>
          <w:sz w:val="24"/>
          <w:szCs w:val="24"/>
          <w:lang w:eastAsia="en-US"/>
        </w:rPr>
        <w:t xml:space="preserve">, С.М. </w:t>
      </w:r>
      <w:proofErr w:type="spellStart"/>
      <w:r>
        <w:rPr>
          <w:color w:val="000000"/>
          <w:sz w:val="24"/>
          <w:szCs w:val="24"/>
          <w:lang w:eastAsia="en-US"/>
        </w:rPr>
        <w:t>Кожахметов</w:t>
      </w:r>
      <w:proofErr w:type="spellEnd"/>
      <w:r>
        <w:rPr>
          <w:color w:val="000000"/>
          <w:sz w:val="24"/>
          <w:szCs w:val="24"/>
          <w:lang w:eastAsia="en-US"/>
        </w:rPr>
        <w:t xml:space="preserve">, А.В. Ванюков, И.Р. </w:t>
      </w:r>
      <w:proofErr w:type="spellStart"/>
      <w:r>
        <w:rPr>
          <w:color w:val="000000"/>
          <w:sz w:val="24"/>
          <w:szCs w:val="24"/>
          <w:lang w:eastAsia="en-US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  <w:lang w:eastAsia="en-US"/>
        </w:rPr>
        <w:t xml:space="preserve">,, </w:t>
      </w:r>
      <w:proofErr w:type="gramEnd"/>
      <w:r>
        <w:rPr>
          <w:color w:val="000000"/>
          <w:sz w:val="24"/>
          <w:szCs w:val="24"/>
          <w:lang w:eastAsia="en-US"/>
        </w:rPr>
        <w:t>А.И. Зарубин, Е.С. Есютин //-  Алма-Ата: Наука, 1982. – 392с.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22 Разработка рациональной </w:t>
      </w:r>
      <w:proofErr w:type="gramStart"/>
      <w:r>
        <w:rPr>
          <w:sz w:val="24"/>
          <w:szCs w:val="24"/>
        </w:rPr>
        <w:t>технологии переработки отвалов шлаков медеплавильных заводов</w:t>
      </w:r>
      <w:proofErr w:type="gramEnd"/>
      <w:r>
        <w:rPr>
          <w:sz w:val="24"/>
          <w:szCs w:val="24"/>
        </w:rPr>
        <w:t xml:space="preserve">. /В.А. Шумский, И.П. Поляков, Б.А. </w:t>
      </w:r>
      <w:proofErr w:type="spellStart"/>
      <w:r>
        <w:rPr>
          <w:sz w:val="24"/>
          <w:szCs w:val="24"/>
        </w:rPr>
        <w:t>Рагулин</w:t>
      </w:r>
      <w:proofErr w:type="spellEnd"/>
      <w:r>
        <w:rPr>
          <w:sz w:val="24"/>
          <w:szCs w:val="24"/>
        </w:rPr>
        <w:t xml:space="preserve">. 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68-71.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23 </w:t>
      </w:r>
      <w:bookmarkStart w:id="9" w:name="_Hlk49180173"/>
      <w:r>
        <w:rPr>
          <w:sz w:val="24"/>
          <w:szCs w:val="24"/>
        </w:rPr>
        <w:t xml:space="preserve">Перспективы </w:t>
      </w:r>
      <w:proofErr w:type="spellStart"/>
      <w:r>
        <w:rPr>
          <w:sz w:val="24"/>
          <w:szCs w:val="24"/>
        </w:rPr>
        <w:t>кивцэтной</w:t>
      </w:r>
      <w:proofErr w:type="spellEnd"/>
      <w:r>
        <w:rPr>
          <w:sz w:val="24"/>
          <w:szCs w:val="24"/>
        </w:rPr>
        <w:t xml:space="preserve"> технологии в области переработки комплексного </w:t>
      </w:r>
      <w:proofErr w:type="spellStart"/>
      <w:r>
        <w:rPr>
          <w:sz w:val="24"/>
          <w:szCs w:val="24"/>
        </w:rPr>
        <w:t>свинцово-медно-цинкового</w:t>
      </w:r>
      <w:proofErr w:type="spellEnd"/>
      <w:r>
        <w:rPr>
          <w:sz w:val="24"/>
          <w:szCs w:val="24"/>
        </w:rPr>
        <w:t xml:space="preserve"> сырья и сырья благородных металлов. </w:t>
      </w:r>
      <w:bookmarkEnd w:id="9"/>
      <w:r>
        <w:rPr>
          <w:sz w:val="24"/>
          <w:szCs w:val="24"/>
        </w:rPr>
        <w:t xml:space="preserve">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42-45.</w:t>
      </w:r>
    </w:p>
    <w:p w:rsidR="005F5221" w:rsidRDefault="005F5221" w:rsidP="005F5221">
      <w:pPr>
        <w:jc w:val="both"/>
        <w:rPr>
          <w:sz w:val="24"/>
          <w:szCs w:val="24"/>
        </w:rPr>
      </w:pPr>
      <w:bookmarkStart w:id="10" w:name="_Hlk49180245"/>
      <w:bookmarkEnd w:id="8"/>
      <w:r>
        <w:rPr>
          <w:sz w:val="24"/>
          <w:szCs w:val="24"/>
        </w:rPr>
        <w:t>24 Переработка полупродуктов и отходов производства тяжелых цветных металлов:</w:t>
      </w:r>
      <w:bookmarkEnd w:id="10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Хлоридовозгонка</w:t>
      </w:r>
      <w:proofErr w:type="spellEnd"/>
      <w:r>
        <w:rPr>
          <w:sz w:val="24"/>
          <w:szCs w:val="24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58-62.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25 </w:t>
      </w:r>
      <w:bookmarkStart w:id="11" w:name="_Hlk49184262"/>
      <w:r>
        <w:rPr>
          <w:sz w:val="24"/>
          <w:szCs w:val="24"/>
        </w:rPr>
        <w:t>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</w:r>
      <w:bookmarkEnd w:id="11"/>
      <w:r>
        <w:rPr>
          <w:sz w:val="24"/>
          <w:szCs w:val="24"/>
        </w:rPr>
        <w:t>. /Ю.Л. Николаев, С.Г. Рыбкин, Е.П. Николаева. //Цветные металлы, № 1, 2006. – С. 68-73.</w:t>
      </w: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26 </w:t>
      </w:r>
      <w:proofErr w:type="spellStart"/>
      <w:r>
        <w:rPr>
          <w:sz w:val="24"/>
          <w:szCs w:val="24"/>
        </w:rPr>
        <w:t>Омариев</w:t>
      </w:r>
      <w:proofErr w:type="spellEnd"/>
      <w:r>
        <w:rPr>
          <w:sz w:val="24"/>
          <w:szCs w:val="24"/>
        </w:rPr>
        <w:t xml:space="preserve"> С.И. </w:t>
      </w:r>
      <w:proofErr w:type="spellStart"/>
      <w:r>
        <w:rPr>
          <w:sz w:val="24"/>
          <w:szCs w:val="24"/>
        </w:rPr>
        <w:t>Электроплавка</w:t>
      </w:r>
      <w:proofErr w:type="spellEnd"/>
      <w:r>
        <w:rPr>
          <w:sz w:val="24"/>
          <w:szCs w:val="24"/>
        </w:rPr>
        <w:t xml:space="preserve"> на металлизированный штейн как способ извлечения благородных металлов из упорных </w:t>
      </w:r>
      <w:proofErr w:type="spellStart"/>
      <w:r>
        <w:rPr>
          <w:sz w:val="24"/>
          <w:szCs w:val="24"/>
        </w:rPr>
        <w:t>золотомышьяковистых</w:t>
      </w:r>
      <w:proofErr w:type="spellEnd"/>
      <w:r>
        <w:rPr>
          <w:sz w:val="24"/>
          <w:szCs w:val="24"/>
        </w:rPr>
        <w:t xml:space="preserve"> концентратов. //Цветные металлы, № 4, 2004. –С. 49-51.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27 Анализ и выбор способов переработки металлургических шлаков. / Е.Г. </w:t>
      </w:r>
      <w:proofErr w:type="spellStart"/>
      <w:r>
        <w:rPr>
          <w:sz w:val="24"/>
          <w:szCs w:val="24"/>
        </w:rPr>
        <w:t>Ожогина</w:t>
      </w:r>
      <w:proofErr w:type="spellEnd"/>
      <w:r>
        <w:rPr>
          <w:sz w:val="24"/>
          <w:szCs w:val="24"/>
        </w:rPr>
        <w:t xml:space="preserve">, Е.С. </w:t>
      </w:r>
      <w:proofErr w:type="spellStart"/>
      <w:r>
        <w:rPr>
          <w:sz w:val="24"/>
          <w:szCs w:val="24"/>
        </w:rPr>
        <w:t>Броницкая</w:t>
      </w:r>
      <w:proofErr w:type="spellEnd"/>
      <w:r>
        <w:rPr>
          <w:sz w:val="24"/>
          <w:szCs w:val="24"/>
        </w:rPr>
        <w:t xml:space="preserve"> и др. // Цветные металлы, № 8, 2002. –С.26-30.</w:t>
      </w:r>
    </w:p>
    <w:p w:rsidR="005F5221" w:rsidRDefault="005F5221" w:rsidP="005F522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28 Выделение благородных металлов из цинковых концентратов и продуктов их переработки. / В.И. Авдюков, Б.С. </w:t>
      </w:r>
      <w:proofErr w:type="spellStart"/>
      <w:r>
        <w:rPr>
          <w:sz w:val="24"/>
          <w:szCs w:val="24"/>
        </w:rPr>
        <w:t>Имамбаева</w:t>
      </w:r>
      <w:proofErr w:type="spellEnd"/>
      <w:r>
        <w:rPr>
          <w:sz w:val="24"/>
          <w:szCs w:val="24"/>
        </w:rPr>
        <w:t>, В.В. Авдюков. // Горный журнал, № 8, 2005. –С. 17-21.</w:t>
      </w:r>
    </w:p>
    <w:p w:rsidR="005F5221" w:rsidRDefault="005F5221" w:rsidP="005F5221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29 </w:t>
      </w:r>
      <w:bookmarkStart w:id="12" w:name="_Hlk49265631"/>
      <w:r>
        <w:rPr>
          <w:sz w:val="24"/>
          <w:szCs w:val="24"/>
        </w:rPr>
        <w:t xml:space="preserve">Козлов П.А. Исследование и разработка технологии </w:t>
      </w:r>
      <w:proofErr w:type="spellStart"/>
      <w:r>
        <w:rPr>
          <w:sz w:val="24"/>
          <w:szCs w:val="24"/>
        </w:rPr>
        <w:t>рециклинга</w:t>
      </w:r>
      <w:proofErr w:type="spellEnd"/>
      <w:r>
        <w:rPr>
          <w:sz w:val="24"/>
          <w:szCs w:val="24"/>
        </w:rPr>
        <w:t xml:space="preserve"> техногенных отходов металлургического производства </w:t>
      </w:r>
      <w:proofErr w:type="gramStart"/>
      <w:r>
        <w:rPr>
          <w:sz w:val="24"/>
          <w:szCs w:val="24"/>
        </w:rPr>
        <w:t>-Т</w:t>
      </w:r>
      <w:proofErr w:type="gramEnd"/>
      <w:r>
        <w:rPr>
          <w:sz w:val="24"/>
          <w:szCs w:val="24"/>
        </w:rPr>
        <w:t xml:space="preserve">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–Усть-Каменогорск, 2014. – С. 150-157. </w:t>
      </w:r>
    </w:p>
    <w:p w:rsidR="005F5221" w:rsidRDefault="005F5221" w:rsidP="005F5221">
      <w:pPr>
        <w:ind w:firstLine="709"/>
        <w:jc w:val="both"/>
        <w:rPr>
          <w:sz w:val="24"/>
          <w:szCs w:val="24"/>
        </w:rPr>
      </w:pPr>
    </w:p>
    <w:bookmarkEnd w:id="12"/>
    <w:p w:rsidR="005F5221" w:rsidRDefault="005F5221" w:rsidP="005F522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30  </w:t>
      </w:r>
      <w:r>
        <w:rPr>
          <w:color w:val="000000"/>
          <w:sz w:val="24"/>
          <w:szCs w:val="24"/>
        </w:rPr>
        <w:t xml:space="preserve">Эффективность внедрения автогенных процессов в производстве тяжелых цветных металлов: Сб. </w:t>
      </w:r>
      <w:proofErr w:type="spellStart"/>
      <w:r>
        <w:rPr>
          <w:color w:val="000000"/>
          <w:sz w:val="24"/>
          <w:szCs w:val="24"/>
        </w:rPr>
        <w:t>науч.тр</w:t>
      </w:r>
      <w:proofErr w:type="spellEnd"/>
      <w:r>
        <w:rPr>
          <w:color w:val="000000"/>
          <w:sz w:val="24"/>
          <w:szCs w:val="24"/>
        </w:rPr>
        <w:t xml:space="preserve">./ГИНЦ </w:t>
      </w:r>
      <w:proofErr w:type="spellStart"/>
      <w:r>
        <w:rPr>
          <w:color w:val="000000"/>
          <w:sz w:val="24"/>
          <w:szCs w:val="24"/>
        </w:rPr>
        <w:t>вем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Мет</w:t>
      </w:r>
      <w:proofErr w:type="gramStart"/>
      <w:r>
        <w:rPr>
          <w:color w:val="000000"/>
          <w:sz w:val="24"/>
          <w:szCs w:val="24"/>
        </w:rPr>
        <w:t>.-</w:t>
      </w:r>
      <w:proofErr w:type="gramEnd"/>
      <w:r>
        <w:rPr>
          <w:color w:val="000000"/>
          <w:sz w:val="24"/>
          <w:szCs w:val="24"/>
        </w:rPr>
        <w:t>М</w:t>
      </w:r>
      <w:proofErr w:type="spellEnd"/>
      <w:r>
        <w:rPr>
          <w:color w:val="000000"/>
          <w:sz w:val="24"/>
          <w:szCs w:val="24"/>
        </w:rPr>
        <w:t>., 1989.-182с.</w:t>
      </w:r>
    </w:p>
    <w:p w:rsidR="005F5221" w:rsidRDefault="005F5221" w:rsidP="005F5221">
      <w:pPr>
        <w:ind w:firstLine="709"/>
        <w:jc w:val="both"/>
        <w:rPr>
          <w:sz w:val="24"/>
          <w:szCs w:val="24"/>
        </w:rPr>
      </w:pPr>
    </w:p>
    <w:p w:rsidR="005F5221" w:rsidRDefault="005F5221" w:rsidP="005F5221">
      <w:pPr>
        <w:jc w:val="both"/>
        <w:rPr>
          <w:sz w:val="24"/>
          <w:szCs w:val="24"/>
        </w:rPr>
      </w:pPr>
      <w:bookmarkStart w:id="13" w:name="_Hlk49180110"/>
      <w:r>
        <w:rPr>
          <w:sz w:val="24"/>
          <w:szCs w:val="24"/>
        </w:rPr>
        <w:t xml:space="preserve">31 Разработка рациональной </w:t>
      </w:r>
      <w:proofErr w:type="gramStart"/>
      <w:r>
        <w:rPr>
          <w:sz w:val="24"/>
          <w:szCs w:val="24"/>
        </w:rPr>
        <w:t>технологии переработки отвалов шлаков медеплавильных заводов</w:t>
      </w:r>
      <w:proofErr w:type="gramEnd"/>
      <w:r>
        <w:rPr>
          <w:sz w:val="24"/>
          <w:szCs w:val="24"/>
        </w:rPr>
        <w:t xml:space="preserve">. /В.А. Шумский, И.П. Поляков, Б.А. </w:t>
      </w:r>
      <w:proofErr w:type="spellStart"/>
      <w:r>
        <w:rPr>
          <w:sz w:val="24"/>
          <w:szCs w:val="24"/>
        </w:rPr>
        <w:t>Рагулин</w:t>
      </w:r>
      <w:proofErr w:type="spellEnd"/>
      <w:r>
        <w:rPr>
          <w:sz w:val="24"/>
          <w:szCs w:val="24"/>
        </w:rPr>
        <w:t xml:space="preserve">. 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68-71.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32 Перспективы </w:t>
      </w:r>
      <w:proofErr w:type="spellStart"/>
      <w:r>
        <w:rPr>
          <w:sz w:val="24"/>
          <w:szCs w:val="24"/>
        </w:rPr>
        <w:t>кивцэтной</w:t>
      </w:r>
      <w:proofErr w:type="spellEnd"/>
      <w:r>
        <w:rPr>
          <w:sz w:val="24"/>
          <w:szCs w:val="24"/>
        </w:rPr>
        <w:t xml:space="preserve"> технологии в области переработки комплексного </w:t>
      </w:r>
      <w:proofErr w:type="spellStart"/>
      <w:r>
        <w:rPr>
          <w:sz w:val="24"/>
          <w:szCs w:val="24"/>
        </w:rPr>
        <w:t>свинцово-медно-цинкового</w:t>
      </w:r>
      <w:proofErr w:type="spellEnd"/>
      <w:r>
        <w:rPr>
          <w:sz w:val="24"/>
          <w:szCs w:val="24"/>
        </w:rPr>
        <w:t xml:space="preserve"> сырья и сырья благородных металлов. 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42-45.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33 Переработка полупродуктов и отходов производства тяжелых цветных металлов: </w:t>
      </w:r>
      <w:proofErr w:type="spellStart"/>
      <w:r>
        <w:rPr>
          <w:sz w:val="24"/>
          <w:szCs w:val="24"/>
        </w:rPr>
        <w:t>Хлоридовозгонка</w:t>
      </w:r>
      <w:proofErr w:type="spellEnd"/>
      <w:r>
        <w:rPr>
          <w:sz w:val="24"/>
          <w:szCs w:val="24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58-62.</w:t>
      </w:r>
    </w:p>
    <w:p w:rsidR="005F5221" w:rsidRDefault="005F5221" w:rsidP="005F5221">
      <w:pPr>
        <w:jc w:val="both"/>
        <w:rPr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34 </w:t>
      </w:r>
      <w:r>
        <w:rPr>
          <w:sz w:val="24"/>
          <w:szCs w:val="24"/>
        </w:rPr>
        <w:t xml:space="preserve">Никитин Г.М. Комплексное использование минерального сырья. – Павлодар: Павлодарский центр научно-технической информации, 2007. – 29 </w:t>
      </w:r>
      <w:proofErr w:type="gramStart"/>
      <w:r>
        <w:rPr>
          <w:sz w:val="24"/>
          <w:szCs w:val="24"/>
        </w:rPr>
        <w:t>с</w:t>
      </w:r>
      <w:proofErr w:type="gramEnd"/>
    </w:p>
    <w:p w:rsidR="005F5221" w:rsidRDefault="005F5221" w:rsidP="005F5221">
      <w:pPr>
        <w:jc w:val="both"/>
        <w:rPr>
          <w:sz w:val="24"/>
          <w:szCs w:val="24"/>
        </w:rPr>
      </w:pPr>
      <w:r>
        <w:rPr>
          <w:sz w:val="24"/>
          <w:szCs w:val="24"/>
        </w:rPr>
        <w:t>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продуктов. /Ю.Л. Николаев, С.Г. Рыбкин, Е.П. Николаева. //Цветные металлы, № 1, 2006. – С. 68-73.</w:t>
      </w:r>
    </w:p>
    <w:bookmarkEnd w:id="13"/>
    <w:p w:rsidR="005F5221" w:rsidRDefault="005F5221" w:rsidP="005F5221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Дополнительная</w:t>
      </w:r>
    </w:p>
    <w:p w:rsidR="005F5221" w:rsidRDefault="005F5221" w:rsidP="005F5221">
      <w:pPr>
        <w:ind w:firstLine="709"/>
        <w:jc w:val="center"/>
        <w:rPr>
          <w:b/>
          <w:sz w:val="24"/>
          <w:szCs w:val="24"/>
        </w:rPr>
      </w:pP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36 Ушаков Н.Н., </w:t>
      </w:r>
      <w:proofErr w:type="spellStart"/>
      <w:r>
        <w:rPr>
          <w:sz w:val="24"/>
          <w:szCs w:val="24"/>
        </w:rPr>
        <w:t>Ананин</w:t>
      </w:r>
      <w:proofErr w:type="spellEnd"/>
      <w:r>
        <w:rPr>
          <w:sz w:val="24"/>
          <w:szCs w:val="24"/>
        </w:rPr>
        <w:t xml:space="preserve"> А.И., Шумский В.А., Ни Н.М. Оценка развития перспективных сегментов и новой  продукции свинцово-цинковой </w:t>
      </w:r>
      <w:proofErr w:type="spellStart"/>
      <w:r>
        <w:rPr>
          <w:sz w:val="24"/>
          <w:szCs w:val="24"/>
        </w:rPr>
        <w:t>подотрасли</w:t>
      </w:r>
      <w:proofErr w:type="spellEnd"/>
      <w:r>
        <w:rPr>
          <w:sz w:val="24"/>
          <w:szCs w:val="24"/>
        </w:rPr>
        <w:t xml:space="preserve"> цветной металлургии Республики Казахстан.- Материалы </w:t>
      </w:r>
      <w:bookmarkStart w:id="14" w:name="_Hlk49358154"/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>1 Международной конференции « Инновационные разработки в горно-металлургической отрасли», Т 1., ВНИИЦВЕТМЕТ, 2011, С.6-8.</w:t>
      </w:r>
    </w:p>
    <w:bookmarkEnd w:id="14"/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37 </w:t>
      </w:r>
      <w:proofErr w:type="spellStart"/>
      <w:r>
        <w:rPr>
          <w:sz w:val="24"/>
          <w:szCs w:val="24"/>
        </w:rPr>
        <w:t>Ипалаков</w:t>
      </w:r>
      <w:proofErr w:type="spellEnd"/>
      <w:r>
        <w:rPr>
          <w:sz w:val="24"/>
          <w:szCs w:val="24"/>
        </w:rPr>
        <w:t xml:space="preserve"> Т.Т., </w:t>
      </w:r>
      <w:proofErr w:type="spellStart"/>
      <w:r>
        <w:rPr>
          <w:sz w:val="24"/>
          <w:szCs w:val="24"/>
        </w:rPr>
        <w:t>Гольцев</w:t>
      </w:r>
      <w:proofErr w:type="spellEnd"/>
      <w:r>
        <w:rPr>
          <w:sz w:val="24"/>
          <w:szCs w:val="24"/>
        </w:rPr>
        <w:t xml:space="preserve"> А.Г. Технопарк как элемент инфраструктуры  инновационной экономики </w:t>
      </w:r>
      <w:proofErr w:type="spellStart"/>
      <w:r>
        <w:rPr>
          <w:sz w:val="24"/>
          <w:szCs w:val="24"/>
        </w:rPr>
        <w:t>региона</w:t>
      </w:r>
      <w:proofErr w:type="gramStart"/>
      <w:r>
        <w:rPr>
          <w:sz w:val="24"/>
          <w:szCs w:val="24"/>
        </w:rPr>
        <w:t>.-</w:t>
      </w:r>
      <w:proofErr w:type="gramEnd"/>
      <w:r>
        <w:rPr>
          <w:sz w:val="24"/>
          <w:szCs w:val="24"/>
        </w:rPr>
        <w:t>Материалы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IV</w:t>
      </w:r>
      <w:r w:rsidRPr="005F5221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С.11-17.</w:t>
      </w: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38  Паньшин А.М., </w:t>
      </w:r>
      <w:proofErr w:type="spellStart"/>
      <w:r>
        <w:rPr>
          <w:sz w:val="24"/>
          <w:szCs w:val="24"/>
        </w:rPr>
        <w:t>Затонский</w:t>
      </w:r>
      <w:proofErr w:type="spellEnd"/>
      <w:r>
        <w:rPr>
          <w:sz w:val="24"/>
          <w:szCs w:val="24"/>
        </w:rPr>
        <w:t xml:space="preserve"> А.В., Козлов П.А. Совершенствование  технологии производства цинка на Челябинском цинковом заводе.-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 xml:space="preserve"> Оценка развития перспективных сегментов и новой  продукции свинцово-цинковой </w:t>
      </w:r>
      <w:proofErr w:type="spellStart"/>
      <w:r>
        <w:rPr>
          <w:sz w:val="24"/>
          <w:szCs w:val="24"/>
        </w:rPr>
        <w:t>подотрасли</w:t>
      </w:r>
      <w:proofErr w:type="spellEnd"/>
      <w:r>
        <w:rPr>
          <w:sz w:val="24"/>
          <w:szCs w:val="24"/>
        </w:rPr>
        <w:t xml:space="preserve"> цветной металлургии Республики Казахстан.- Материалы 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 xml:space="preserve">1 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 xml:space="preserve">1 </w:t>
      </w: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>Международной конференции « Инновационные разработки в горно-металлургической отрасли», Т 1., ВНИИЦВЕТМЕТ, 2011, С.194-202.</w:t>
      </w:r>
    </w:p>
    <w:p w:rsidR="005F5221" w:rsidRDefault="005F5221" w:rsidP="005F5221">
      <w:pPr>
        <w:ind w:firstLine="709"/>
        <w:jc w:val="center"/>
        <w:rPr>
          <w:b/>
          <w:sz w:val="24"/>
          <w:szCs w:val="24"/>
        </w:rPr>
      </w:pP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39</w:t>
      </w:r>
      <w:proofErr w:type="gramStart"/>
      <w:r>
        <w:rPr>
          <w:sz w:val="24"/>
          <w:szCs w:val="24"/>
        </w:rPr>
        <w:t xml:space="preserve"> О</w:t>
      </w:r>
      <w:proofErr w:type="gramEnd"/>
      <w:r>
        <w:rPr>
          <w:sz w:val="24"/>
          <w:szCs w:val="24"/>
        </w:rPr>
        <w:t xml:space="preserve"> перспективе переработки токсичных хлоридных отходов </w:t>
      </w:r>
      <w:proofErr w:type="spellStart"/>
      <w:r>
        <w:rPr>
          <w:sz w:val="24"/>
          <w:szCs w:val="24"/>
        </w:rPr>
        <w:t>титано-магниевого</w:t>
      </w:r>
      <w:proofErr w:type="spellEnd"/>
      <w:r>
        <w:rPr>
          <w:sz w:val="24"/>
          <w:szCs w:val="24"/>
        </w:rPr>
        <w:t xml:space="preserve"> производства в условиях замкнутости технологического цикла по воде и хлору/ А.Н. Березкин, Г.Н. Ванюшкина //- Материалы 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>1 Международной конференции « Инновационные разработки в горно-металлургической отрасли», Т 1-2, ВНИИЦВЕТМЕТ, 2011, С.182-185</w:t>
      </w:r>
    </w:p>
    <w:p w:rsidR="005F5221" w:rsidRDefault="005F5221" w:rsidP="005F5221">
      <w:pPr>
        <w:rPr>
          <w:sz w:val="24"/>
          <w:szCs w:val="24"/>
        </w:rPr>
      </w:pPr>
      <w:r>
        <w:rPr>
          <w:sz w:val="24"/>
          <w:szCs w:val="24"/>
        </w:rPr>
        <w:t xml:space="preserve">       40  Мониторинг загрязнения </w:t>
      </w:r>
      <w:proofErr w:type="spellStart"/>
      <w:r>
        <w:rPr>
          <w:sz w:val="24"/>
          <w:szCs w:val="24"/>
        </w:rPr>
        <w:t>природннх</w:t>
      </w:r>
      <w:proofErr w:type="spellEnd"/>
      <w:r>
        <w:rPr>
          <w:sz w:val="24"/>
          <w:szCs w:val="24"/>
        </w:rPr>
        <w:t xml:space="preserve"> сред предприятиями горно-металлургического комплекса с применением методов </w:t>
      </w:r>
      <w:proofErr w:type="spellStart"/>
      <w:r>
        <w:rPr>
          <w:sz w:val="24"/>
          <w:szCs w:val="24"/>
        </w:rPr>
        <w:t>биотестирования</w:t>
      </w:r>
      <w:proofErr w:type="spellEnd"/>
      <w:r>
        <w:rPr>
          <w:sz w:val="24"/>
          <w:szCs w:val="24"/>
        </w:rPr>
        <w:t xml:space="preserve"> / О.В. Куликова // - Материалы 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>1 Международной конференции « Инновационные разработки в горно-металлургической отрасли», Т 1-2, ВНИИЦВЕТМЕТ, 2011, С.369-371.</w:t>
      </w:r>
    </w:p>
    <w:p w:rsidR="005F5221" w:rsidRDefault="005F5221" w:rsidP="005F5221">
      <w:pPr>
        <w:rPr>
          <w:sz w:val="24"/>
          <w:szCs w:val="24"/>
        </w:rPr>
      </w:pPr>
    </w:p>
    <w:p w:rsidR="005F5221" w:rsidRDefault="005F5221" w:rsidP="005F5221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41  </w:t>
      </w:r>
      <w:proofErr w:type="spellStart"/>
      <w:r>
        <w:rPr>
          <w:color w:val="000000"/>
          <w:sz w:val="24"/>
          <w:szCs w:val="24"/>
        </w:rPr>
        <w:t>Монтилью</w:t>
      </w:r>
      <w:proofErr w:type="spellEnd"/>
      <w:r>
        <w:rPr>
          <w:color w:val="000000"/>
          <w:sz w:val="24"/>
          <w:szCs w:val="24"/>
        </w:rPr>
        <w:t xml:space="preserve"> И.А., </w:t>
      </w:r>
      <w:proofErr w:type="spellStart"/>
      <w:r>
        <w:rPr>
          <w:color w:val="000000"/>
          <w:sz w:val="24"/>
          <w:szCs w:val="24"/>
        </w:rPr>
        <w:t>Цейдлер</w:t>
      </w:r>
      <w:proofErr w:type="spellEnd"/>
      <w:r>
        <w:rPr>
          <w:color w:val="000000"/>
          <w:sz w:val="24"/>
          <w:szCs w:val="24"/>
        </w:rPr>
        <w:t xml:space="preserve"> А.А. Совмещение плавки медьсодержащего сырья с конвертированием медных штейнов: Обзорная информация. Вып.2/ЦЭИЦМ.-М., 1982.-34с.: ил. - (Сер</w:t>
      </w:r>
      <w:proofErr w:type="gramStart"/>
      <w:r>
        <w:rPr>
          <w:color w:val="000000"/>
          <w:sz w:val="24"/>
          <w:szCs w:val="24"/>
        </w:rPr>
        <w:t xml:space="preserve">.: </w:t>
      </w:r>
      <w:proofErr w:type="gramEnd"/>
      <w:r>
        <w:rPr>
          <w:color w:val="000000"/>
          <w:sz w:val="24"/>
          <w:szCs w:val="24"/>
        </w:rPr>
        <w:t>Пр-во тяжелых цветных металлов).</w:t>
      </w:r>
    </w:p>
    <w:p w:rsidR="005F5221" w:rsidRDefault="005F5221" w:rsidP="005F5221">
      <w:pPr>
        <w:jc w:val="center"/>
        <w:rPr>
          <w:sz w:val="24"/>
          <w:szCs w:val="24"/>
        </w:rPr>
      </w:pPr>
    </w:p>
    <w:p w:rsidR="005F5221" w:rsidRDefault="005F5221" w:rsidP="005F5221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4"/>
          <w:szCs w:val="24"/>
        </w:rPr>
      </w:pPr>
    </w:p>
    <w:p w:rsidR="005F5221" w:rsidRDefault="005F5221" w:rsidP="005F5221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</w:p>
    <w:p w:rsidR="005F5221" w:rsidRDefault="005F5221" w:rsidP="005F5221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4"/>
          <w:szCs w:val="24"/>
        </w:rPr>
      </w:pPr>
    </w:p>
    <w:p w:rsidR="005F5221" w:rsidRDefault="005F5221" w:rsidP="005F5221">
      <w:pPr>
        <w:rPr>
          <w:sz w:val="24"/>
          <w:szCs w:val="24"/>
        </w:rPr>
      </w:pPr>
    </w:p>
    <w:p w:rsidR="002679E5" w:rsidRDefault="002679E5" w:rsidP="002679E5">
      <w:pPr>
        <w:spacing w:after="200" w:line="276" w:lineRule="auto"/>
        <w:jc w:val="both"/>
        <w:rPr>
          <w:sz w:val="28"/>
        </w:rPr>
      </w:pPr>
    </w:p>
    <w:p w:rsidR="00781367" w:rsidRDefault="00781367"/>
    <w:sectPr w:rsidR="00781367" w:rsidSect="00781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D5933"/>
    <w:multiLevelType w:val="multilevel"/>
    <w:tmpl w:val="6F0EC6F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076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952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F56975"/>
    <w:multiLevelType w:val="multilevel"/>
    <w:tmpl w:val="DDEA135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num w:numId="1">
    <w:abstractNumId w:val="2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79E5"/>
    <w:rsid w:val="00017EF4"/>
    <w:rsid w:val="002679E5"/>
    <w:rsid w:val="005F5221"/>
    <w:rsid w:val="006E1013"/>
    <w:rsid w:val="00781367"/>
    <w:rsid w:val="00F55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9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679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0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1895</Words>
  <Characters>10806</Characters>
  <Application>Microsoft Office Word</Application>
  <DocSecurity>0</DocSecurity>
  <Lines>90</Lines>
  <Paragraphs>25</Paragraphs>
  <ScaleCrop>false</ScaleCrop>
  <Company/>
  <LinksUpToDate>false</LinksUpToDate>
  <CharactersWithSpaces>12676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2021-09-24T03:48:00Z</dcterms:created>
  <dcterms:modified xsi:type="dcterms:W3CDTF">2021-09-24T03:55:00Z</dcterms:modified>
</cp:coreProperties>
</file>